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D7C51" w14:textId="44ABCB32" w:rsidR="002E29AC" w:rsidRPr="00B86C50" w:rsidRDefault="002E29AC" w:rsidP="002E29AC">
      <w:pPr>
        <w:jc w:val="center"/>
        <w:rPr>
          <w:b/>
          <w:bCs/>
          <w:sz w:val="28"/>
          <w:szCs w:val="28"/>
        </w:rPr>
      </w:pPr>
      <w:r w:rsidRPr="00B86C50">
        <w:rPr>
          <w:b/>
          <w:bCs/>
          <w:sz w:val="28"/>
          <w:szCs w:val="28"/>
        </w:rPr>
        <w:t>Virtual Tasting with Good Life Guy – The Wines of Duckhorn Decoy – February 6</w:t>
      </w:r>
      <w:r w:rsidRPr="00B86C50">
        <w:rPr>
          <w:b/>
          <w:bCs/>
          <w:sz w:val="28"/>
          <w:szCs w:val="28"/>
          <w:vertAlign w:val="superscript"/>
        </w:rPr>
        <w:t>th</w:t>
      </w:r>
      <w:r w:rsidRPr="00B86C50">
        <w:rPr>
          <w:b/>
          <w:bCs/>
          <w:sz w:val="28"/>
          <w:szCs w:val="28"/>
        </w:rPr>
        <w:t>, 2021</w:t>
      </w:r>
    </w:p>
    <w:p w14:paraId="724052A3" w14:textId="7D56D7C4" w:rsidR="002E29AC" w:rsidRDefault="00B54D6F" w:rsidP="002E29AC">
      <w:r>
        <w:rPr>
          <w:noProof/>
        </w:rPr>
        <w:drawing>
          <wp:anchor distT="0" distB="0" distL="114300" distR="114300" simplePos="0" relativeHeight="251658240" behindDoc="0" locked="0" layoutInCell="1" allowOverlap="1" wp14:anchorId="4C9CD94D" wp14:editId="1F5570C4">
            <wp:simplePos x="0" y="0"/>
            <wp:positionH relativeFrom="column">
              <wp:posOffset>5693410</wp:posOffset>
            </wp:positionH>
            <wp:positionV relativeFrom="paragraph">
              <wp:posOffset>67945</wp:posOffset>
            </wp:positionV>
            <wp:extent cx="969645" cy="1283970"/>
            <wp:effectExtent l="19050" t="19050" r="20955"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645" cy="12839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2E29AC">
        <w:rPr>
          <w:b/>
          <w:bCs/>
        </w:rPr>
        <w:t xml:space="preserve"> </w:t>
      </w:r>
      <w:r w:rsidR="002E29AC" w:rsidRPr="002E29AC">
        <w:rPr>
          <w:b/>
          <w:bCs/>
        </w:rPr>
        <w:t>2019 Decoy Sonoma County Sauvignon Blanc</w:t>
      </w:r>
      <w:r w:rsidR="002E29AC" w:rsidRPr="002E29AC">
        <w:rPr>
          <w:b/>
          <w:bCs/>
        </w:rPr>
        <w:br/>
      </w:r>
      <w:r w:rsidR="002E29AC">
        <w:t xml:space="preserve">100% Sauvignon Blanc, </w:t>
      </w:r>
      <w:r w:rsidR="002E29AC">
        <w:t>100% stainless steel Whole cluster pressed and fermented cold in stainless steel tanks to preserve delicate aromatics</w:t>
      </w:r>
      <w:r w:rsidR="002E29AC">
        <w:t xml:space="preserve">.  </w:t>
      </w:r>
      <w:r w:rsidR="002E29AC">
        <w:t>From its exotic aromas of guava, Meyer lemon and passionfruit to its crisp acidity and citrus and stone fruit notes, this delicious Sauvignon Blanc dazzles with bright, fresh flavors. On the palate, alluring layers of tangerine, lemon peel, white peach and honeysuckle add nuance to a long, zesty finish.</w:t>
      </w:r>
      <w:r w:rsidR="002E29AC">
        <w:t xml:space="preserve"> ABV13.5%</w:t>
      </w:r>
      <w:r w:rsidR="00B86C50">
        <w:br/>
        <w:t>NOTES:</w:t>
      </w:r>
    </w:p>
    <w:p w14:paraId="07A088A5" w14:textId="77777777" w:rsidR="00215570" w:rsidRDefault="00215570" w:rsidP="002E29AC"/>
    <w:p w14:paraId="1FA6F8D4" w14:textId="34A6E0F5" w:rsidR="002E29AC" w:rsidRDefault="00215570" w:rsidP="002E29AC">
      <w:r>
        <w:rPr>
          <w:noProof/>
        </w:rPr>
        <w:drawing>
          <wp:anchor distT="0" distB="0" distL="114300" distR="114300" simplePos="0" relativeHeight="251659264" behindDoc="0" locked="0" layoutInCell="1" allowOverlap="1" wp14:anchorId="1A1FCF35" wp14:editId="704BD5F7">
            <wp:simplePos x="0" y="0"/>
            <wp:positionH relativeFrom="column">
              <wp:posOffset>5678170</wp:posOffset>
            </wp:positionH>
            <wp:positionV relativeFrom="paragraph">
              <wp:posOffset>220980</wp:posOffset>
            </wp:positionV>
            <wp:extent cx="983615" cy="914400"/>
            <wp:effectExtent l="19050" t="19050" r="2603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914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2E29AC">
        <w:rPr>
          <w:b/>
          <w:bCs/>
        </w:rPr>
        <w:t xml:space="preserve"> </w:t>
      </w:r>
      <w:r w:rsidR="002E29AC" w:rsidRPr="002E29AC">
        <w:rPr>
          <w:b/>
          <w:bCs/>
        </w:rPr>
        <w:t>2019 Decoy Sonoma County Chardonnay</w:t>
      </w:r>
      <w:r w:rsidR="002E29AC" w:rsidRPr="002E29AC">
        <w:rPr>
          <w:b/>
          <w:bCs/>
        </w:rPr>
        <w:br/>
      </w:r>
      <w:r w:rsidR="002E29AC">
        <w:t xml:space="preserve">100% Chardonnay </w:t>
      </w:r>
      <w:r w:rsidR="002E29AC">
        <w:t>Fermented and aged in</w:t>
      </w:r>
      <w:r w:rsidR="002E29AC">
        <w:t xml:space="preserve"> 30% new French oak Aged on lees for 8 months with stirring to increase texture and weight</w:t>
      </w:r>
      <w:r w:rsidR="002E29AC">
        <w:t xml:space="preserve">, </w:t>
      </w:r>
      <w:r w:rsidR="002E29AC">
        <w:t>20%</w:t>
      </w:r>
      <w:r w:rsidR="002E29AC">
        <w:t xml:space="preserve"> underwent Malolactic fermentation.  </w:t>
      </w:r>
      <w:r w:rsidR="002E29AC">
        <w:t>This tantalizing Chardonnay offers vibrant aromas of Fuji apple, ripe pear and lemon zest. The juicy orchard fruit and citrus flavors continue on the palate, where refreshing acidity and hints of caramelized French oak add nuance and richness to a bright, lingering finish.</w:t>
      </w:r>
      <w:r w:rsidR="002E29AC">
        <w:t xml:space="preserve"> ABV13.5% </w:t>
      </w:r>
      <w:r w:rsidR="00B86C50">
        <w:br/>
        <w:t>NOTES:</w:t>
      </w:r>
    </w:p>
    <w:p w14:paraId="0110E7A2" w14:textId="77777777" w:rsidR="00215570" w:rsidRDefault="00215570" w:rsidP="002E29AC"/>
    <w:p w14:paraId="5235200F" w14:textId="0092D00D" w:rsidR="002E29AC" w:rsidRDefault="00215570" w:rsidP="002E29AC">
      <w:r>
        <w:rPr>
          <w:noProof/>
        </w:rPr>
        <w:drawing>
          <wp:anchor distT="0" distB="0" distL="114300" distR="114300" simplePos="0" relativeHeight="251660288" behindDoc="0" locked="0" layoutInCell="1" allowOverlap="1" wp14:anchorId="1B7A468B" wp14:editId="31742DEC">
            <wp:simplePos x="0" y="0"/>
            <wp:positionH relativeFrom="column">
              <wp:posOffset>5706110</wp:posOffset>
            </wp:positionH>
            <wp:positionV relativeFrom="paragraph">
              <wp:posOffset>24130</wp:posOffset>
            </wp:positionV>
            <wp:extent cx="947420" cy="1253490"/>
            <wp:effectExtent l="19050" t="19050" r="24130" b="228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7420" cy="12534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B86C50">
        <w:rPr>
          <w:b/>
          <w:bCs/>
        </w:rPr>
        <w:t xml:space="preserve"> </w:t>
      </w:r>
      <w:r w:rsidR="002E29AC" w:rsidRPr="00B86C50">
        <w:rPr>
          <w:b/>
          <w:bCs/>
        </w:rPr>
        <w:t>2018 Decoy Sonoma County Merlot</w:t>
      </w:r>
      <w:r w:rsidR="002E29AC" w:rsidRPr="00B86C50">
        <w:rPr>
          <w:b/>
          <w:bCs/>
        </w:rPr>
        <w:br/>
      </w:r>
      <w:proofErr w:type="spellStart"/>
      <w:r w:rsidR="00B86C50">
        <w:t>S</w:t>
      </w:r>
      <w:r w:rsidR="002E29AC">
        <w:t>ub</w:t>
      </w:r>
      <w:r w:rsidR="00B86C50">
        <w:t>appellation</w:t>
      </w:r>
      <w:r w:rsidR="00B86C50">
        <w:t>s</w:t>
      </w:r>
      <w:proofErr w:type="spellEnd"/>
      <w:r w:rsidR="00B86C50">
        <w:t>;</w:t>
      </w:r>
      <w:r w:rsidR="002E29AC">
        <w:t xml:space="preserve"> </w:t>
      </w:r>
      <w:r w:rsidR="002E29AC">
        <w:t>54% Dry Creek, 16% Alexander Valley, 10% Russian River, 5% Knights Valley</w:t>
      </w:r>
      <w:r w:rsidR="00B86C50">
        <w:t xml:space="preserve">. </w:t>
      </w:r>
      <w:r w:rsidR="002E29AC">
        <w:t xml:space="preserve"> 98% Merlot, 1% Cabernet Sauvignon, 1% Petit Verdot Aged 12 months in 100% French oak, 40% new</w:t>
      </w:r>
      <w:r w:rsidR="00B86C50">
        <w:t xml:space="preserve">.  </w:t>
      </w:r>
      <w:r w:rsidR="00B86C50">
        <w:t>This lush and inviting Merlot displays layers of black cherry, blueberry and plum underscored by dark chocolate, cedar and mineral notes. On the palate, balanced acidity adds poise and elegance, while silky tannins carry the wine to a fruitful and concentrated finish.</w:t>
      </w:r>
      <w:r w:rsidR="00B86C50">
        <w:t xml:space="preserve"> ABNV13.9%</w:t>
      </w:r>
      <w:r w:rsidR="002E29AC">
        <w:t xml:space="preserve">  </w:t>
      </w:r>
      <w:r w:rsidR="00B86C50">
        <w:br/>
        <w:t>NOTES:</w:t>
      </w:r>
    </w:p>
    <w:p w14:paraId="1B443DEB" w14:textId="77777777" w:rsidR="00215570" w:rsidRDefault="00215570" w:rsidP="002E29AC"/>
    <w:p w14:paraId="3049A263" w14:textId="1D953B1E" w:rsidR="002E29AC" w:rsidRDefault="00215570" w:rsidP="002E29AC">
      <w:r>
        <w:rPr>
          <w:noProof/>
        </w:rPr>
        <w:drawing>
          <wp:anchor distT="0" distB="0" distL="114300" distR="114300" simplePos="0" relativeHeight="251661312" behindDoc="0" locked="0" layoutInCell="1" allowOverlap="1" wp14:anchorId="71AFCA42" wp14:editId="56A1A1F9">
            <wp:simplePos x="0" y="0"/>
            <wp:positionH relativeFrom="column">
              <wp:posOffset>5707380</wp:posOffset>
            </wp:positionH>
            <wp:positionV relativeFrom="paragraph">
              <wp:posOffset>84455</wp:posOffset>
            </wp:positionV>
            <wp:extent cx="944245" cy="1249680"/>
            <wp:effectExtent l="19050" t="19050" r="27305" b="266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1249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B86C50">
        <w:rPr>
          <w:b/>
          <w:bCs/>
        </w:rPr>
        <w:t xml:space="preserve"> </w:t>
      </w:r>
      <w:r w:rsidR="002E29AC" w:rsidRPr="00B86C50">
        <w:rPr>
          <w:b/>
          <w:bCs/>
        </w:rPr>
        <w:t xml:space="preserve">2018 Decoy California Cabernet </w:t>
      </w:r>
      <w:r w:rsidR="00B86C50" w:rsidRPr="00B86C50">
        <w:rPr>
          <w:b/>
          <w:bCs/>
        </w:rPr>
        <w:t>Sauvignon</w:t>
      </w:r>
      <w:r w:rsidR="00B86C50" w:rsidRPr="00B86C50">
        <w:rPr>
          <w:b/>
          <w:bCs/>
        </w:rPr>
        <w:br/>
      </w:r>
      <w:proofErr w:type="spellStart"/>
      <w:proofErr w:type="gramStart"/>
      <w:r w:rsidR="00B86C50">
        <w:t>Subappellations</w:t>
      </w:r>
      <w:proofErr w:type="spellEnd"/>
      <w:r w:rsidR="00B86C50">
        <w:t xml:space="preserve"> ;</w:t>
      </w:r>
      <w:proofErr w:type="gramEnd"/>
      <w:r w:rsidR="00B86C50">
        <w:t xml:space="preserve"> </w:t>
      </w:r>
      <w:r w:rsidR="00B86C50">
        <w:t>66% Sonoma County, 24% Central Coast, 6% North Coast, 4% California</w:t>
      </w:r>
      <w:r w:rsidR="00B86C50">
        <w:t>.</w:t>
      </w:r>
      <w:r w:rsidR="00B86C50">
        <w:t xml:space="preserve"> 78% Cabernet Sauvignon, 13% Merlot, 4% Zinfandel, 2% Petite Sirah, 2% Syrah, 1% Petit Verdot </w:t>
      </w:r>
      <w:r w:rsidR="00B86C50">
        <w:t>aged in</w:t>
      </w:r>
      <w:r w:rsidR="00B86C50">
        <w:t xml:space="preserve"> 100% French oak</w:t>
      </w:r>
      <w:r w:rsidR="00B86C50">
        <w:t xml:space="preserve">. </w:t>
      </w:r>
      <w:r w:rsidR="00B86C50">
        <w:t>Displaying the lushness and balance that define great Cabernet Sauvignon, this inviting wine features layers of blackberry, black cherry and blueberry, along with notes of dark chocolate and fresh spearmint. On the palate, the bright, juicy fruit flavors are framed by rich, refined tannins that carry the wine to a long, satisfying finish.</w:t>
      </w:r>
      <w:r w:rsidR="00B86C50">
        <w:t xml:space="preserve"> ABV13.0%</w:t>
      </w:r>
      <w:r w:rsidR="00B86C50">
        <w:br/>
        <w:t>NOTES:</w:t>
      </w:r>
    </w:p>
    <w:p w14:paraId="0109B90E" w14:textId="6D0D08AD" w:rsidR="00215570" w:rsidRDefault="00215570" w:rsidP="002E29AC"/>
    <w:p w14:paraId="2812D6B4" w14:textId="75C36E29" w:rsidR="00215570" w:rsidRDefault="00215570" w:rsidP="002E29AC"/>
    <w:p w14:paraId="656612A1" w14:textId="2F1B95EF" w:rsidR="00215570" w:rsidRDefault="00215570" w:rsidP="002E29AC">
      <w:r>
        <w:rPr>
          <w:noProof/>
        </w:rPr>
        <w:drawing>
          <wp:anchor distT="0" distB="0" distL="114300" distR="114300" simplePos="0" relativeHeight="251663360" behindDoc="0" locked="0" layoutInCell="1" allowOverlap="1" wp14:anchorId="6E4B832E" wp14:editId="1A8647AD">
            <wp:simplePos x="0" y="0"/>
            <wp:positionH relativeFrom="column">
              <wp:posOffset>5676900</wp:posOffset>
            </wp:positionH>
            <wp:positionV relativeFrom="paragraph">
              <wp:posOffset>165735</wp:posOffset>
            </wp:positionV>
            <wp:extent cx="904240" cy="373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Logo block small.jpg"/>
                    <pic:cNvPicPr/>
                  </pic:nvPicPr>
                  <pic:blipFill>
                    <a:blip r:embed="rId8">
                      <a:extLst>
                        <a:ext uri="{28A0092B-C50C-407E-A947-70E740481C1C}">
                          <a14:useLocalDpi xmlns:a14="http://schemas.microsoft.com/office/drawing/2010/main" val="0"/>
                        </a:ext>
                      </a:extLst>
                    </a:blip>
                    <a:stretch>
                      <a:fillRect/>
                    </a:stretch>
                  </pic:blipFill>
                  <pic:spPr>
                    <a:xfrm>
                      <a:off x="0" y="0"/>
                      <a:ext cx="904240" cy="373380"/>
                    </a:xfrm>
                    <a:prstGeom prst="rect">
                      <a:avLst/>
                    </a:prstGeom>
                  </pic:spPr>
                </pic:pic>
              </a:graphicData>
            </a:graphic>
            <wp14:sizeRelH relativeFrom="margin">
              <wp14:pctWidth>0</wp14:pctWidth>
            </wp14:sizeRelH>
            <wp14:sizeRelV relativeFrom="margin">
              <wp14:pctHeight>0</wp14:pctHeight>
            </wp14:sizeRelV>
          </wp:anchor>
        </w:drawing>
      </w:r>
    </w:p>
    <w:p w14:paraId="5C994A99" w14:textId="5053AFF0" w:rsidR="00215570" w:rsidRDefault="00215570" w:rsidP="00215570">
      <w:pPr>
        <w:spacing w:before="100" w:beforeAutospacing="1" w:after="100" w:afterAutospacing="1" w:line="240" w:lineRule="auto"/>
      </w:pPr>
      <w:hyperlink r:id="rId9" w:history="1">
        <w:r w:rsidRPr="003C072A">
          <w:rPr>
            <w:rStyle w:val="Hyperlink"/>
          </w:rPr>
          <w:t>www.goodlifeguy.com</w:t>
        </w:r>
      </w:hyperlink>
      <w:r>
        <w:t xml:space="preserve"> – KNSS98.7/1330 – Saturday’s Noon-1:00 p.m. Central      </w:t>
      </w:r>
      <w:r>
        <w:t xml:space="preserve">       </w:t>
      </w:r>
    </w:p>
    <w:sectPr w:rsidR="00215570" w:rsidSect="00B86C50">
      <w:pgSz w:w="12240" w:h="15840"/>
      <w:pgMar w:top="99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AC"/>
    <w:rsid w:val="00215570"/>
    <w:rsid w:val="002E29AC"/>
    <w:rsid w:val="00B54D6F"/>
    <w:rsid w:val="00B8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9EB7"/>
  <w15:chartTrackingRefBased/>
  <w15:docId w15:val="{B7FE4012-EAE8-4B65-9E8A-44E7AB7D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oodlifegu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Bower</dc:creator>
  <cp:keywords/>
  <dc:description/>
  <cp:lastModifiedBy>Guy Bower</cp:lastModifiedBy>
  <cp:revision>1</cp:revision>
  <dcterms:created xsi:type="dcterms:W3CDTF">2021-02-01T18:14:00Z</dcterms:created>
  <dcterms:modified xsi:type="dcterms:W3CDTF">2021-02-01T19:04:00Z</dcterms:modified>
</cp:coreProperties>
</file>