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BD06B" w14:textId="74493103" w:rsidR="001602A0" w:rsidRPr="007846E4" w:rsidRDefault="001602A0" w:rsidP="007846E4">
      <w:pPr>
        <w:jc w:val="center"/>
        <w:rPr>
          <w:b/>
          <w:bCs/>
          <w:sz w:val="28"/>
          <w:szCs w:val="28"/>
        </w:rPr>
      </w:pPr>
      <w:r w:rsidRPr="007846E4">
        <w:rPr>
          <w:b/>
          <w:bCs/>
          <w:sz w:val="28"/>
          <w:szCs w:val="28"/>
        </w:rPr>
        <w:t>19 Crimes Tasting Guide – February 27, 2021</w:t>
      </w:r>
      <w:r w:rsidR="007846E4">
        <w:rPr>
          <w:b/>
          <w:bCs/>
          <w:sz w:val="28"/>
          <w:szCs w:val="28"/>
        </w:rPr>
        <w:t xml:space="preserve"> with Good Life Guy</w:t>
      </w:r>
    </w:p>
    <w:p w14:paraId="546E766F" w14:textId="36EA3DE5" w:rsidR="007846E4" w:rsidRPr="00513139" w:rsidRDefault="00513139" w:rsidP="007846E4">
      <w:pPr>
        <w:shd w:val="clear" w:color="auto" w:fill="FFFFFF"/>
        <w:spacing w:after="100" w:afterAutospacing="1" w:line="240" w:lineRule="auto"/>
        <w:outlineLvl w:val="2"/>
        <w:rPr>
          <w:rFonts w:ascii="Arial" w:hAnsi="Arial" w:cs="Arial"/>
          <w:color w:val="000000"/>
          <w:shd w:val="clear" w:color="auto" w:fill="FFFFFF"/>
        </w:rPr>
      </w:pPr>
      <w:r w:rsidRPr="00513139">
        <w:rPr>
          <w:rFonts w:ascii="Arial" w:hAnsi="Arial" w:cs="Arial"/>
          <w:noProof/>
        </w:rPr>
        <w:drawing>
          <wp:anchor distT="0" distB="0" distL="114300" distR="114300" simplePos="0" relativeHeight="251658240" behindDoc="0" locked="0" layoutInCell="1" allowOverlap="1" wp14:anchorId="77EF5860" wp14:editId="2450AE7A">
            <wp:simplePos x="0" y="0"/>
            <wp:positionH relativeFrom="column">
              <wp:posOffset>5088255</wp:posOffset>
            </wp:positionH>
            <wp:positionV relativeFrom="paragraph">
              <wp:posOffset>102235</wp:posOffset>
            </wp:positionV>
            <wp:extent cx="1336040" cy="1379220"/>
            <wp:effectExtent l="0" t="0" r="0" b="0"/>
            <wp:wrapSquare wrapText="bothSides"/>
            <wp:docPr id="2" name="Picture 2" descr="Image result for 19 crimes hard chard labe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19 crimes hard chard label 2019"/>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740" t="19969" r="6501" b="21052"/>
                    <a:stretch/>
                  </pic:blipFill>
                  <pic:spPr bwMode="auto">
                    <a:xfrm>
                      <a:off x="0" y="0"/>
                      <a:ext cx="1336040" cy="1379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02A0" w:rsidRPr="00513139">
        <w:rPr>
          <w:rFonts w:ascii="Arial" w:hAnsi="Arial" w:cs="Arial"/>
          <w:b/>
          <w:bCs/>
        </w:rPr>
        <w:t>2019 19 Crimes Hard Chard</w:t>
      </w:r>
      <w:r w:rsidR="007846E4" w:rsidRPr="00513139">
        <w:rPr>
          <w:rFonts w:ascii="Arial" w:hAnsi="Arial" w:cs="Arial"/>
          <w:b/>
          <w:bCs/>
        </w:rPr>
        <w:br/>
      </w:r>
      <w:r w:rsidR="007846E4" w:rsidRPr="00513139">
        <w:rPr>
          <w:rFonts w:ascii="Arial" w:hAnsi="Arial" w:cs="Arial"/>
          <w:color w:val="000000"/>
          <w:shd w:val="clear" w:color="auto" w:fill="FFFFFF"/>
        </w:rPr>
        <w:t>Bold and strong in character, this deep rich and golden Chardonnay is filled with stone fruit aromas and a sweet textured palate. The criminally intense toasty oak notes have hints of butterscotch and honey balanced with layers of ripe fruit. This full bodied, powerful wine finishes with rich notes of butter and vanilla.</w:t>
      </w:r>
      <w:r w:rsidR="007846E4" w:rsidRPr="00513139">
        <w:rPr>
          <w:rFonts w:ascii="Arial" w:hAnsi="Arial" w:cs="Arial"/>
          <w:color w:val="000000"/>
          <w:shd w:val="clear" w:color="auto" w:fill="FFFFFF"/>
        </w:rPr>
        <w:t xml:space="preserve"> ABV16%</w:t>
      </w:r>
      <w:r w:rsidR="007846E4" w:rsidRPr="00513139">
        <w:rPr>
          <w:rFonts w:ascii="Arial" w:hAnsi="Arial" w:cs="Arial"/>
          <w:color w:val="000000"/>
          <w:shd w:val="clear" w:color="auto" w:fill="FFFFFF"/>
        </w:rPr>
        <w:br/>
        <w:t>NOTES:</w:t>
      </w:r>
    </w:p>
    <w:p w14:paraId="66DAED67" w14:textId="77777777" w:rsidR="007846E4" w:rsidRPr="00513139" w:rsidRDefault="007846E4" w:rsidP="007846E4">
      <w:pPr>
        <w:shd w:val="clear" w:color="auto" w:fill="FFFFFF"/>
        <w:spacing w:after="100" w:afterAutospacing="1" w:line="240" w:lineRule="auto"/>
        <w:outlineLvl w:val="2"/>
        <w:rPr>
          <w:rFonts w:ascii="Arial" w:hAnsi="Arial" w:cs="Arial"/>
          <w:color w:val="000000"/>
          <w:shd w:val="clear" w:color="auto" w:fill="FFFFFF"/>
        </w:rPr>
      </w:pPr>
    </w:p>
    <w:p w14:paraId="1E462901" w14:textId="424C8F17" w:rsidR="007846E4" w:rsidRPr="00513139" w:rsidRDefault="00513139" w:rsidP="007846E4">
      <w:pPr>
        <w:rPr>
          <w:rFonts w:ascii="Arial" w:eastAsia="Times New Roman" w:hAnsi="Arial" w:cs="Arial"/>
          <w:color w:val="111111"/>
          <w:spacing w:val="5"/>
        </w:rPr>
      </w:pPr>
      <w:r w:rsidRPr="00513139">
        <w:rPr>
          <w:rFonts w:ascii="Arial" w:hAnsi="Arial" w:cs="Arial"/>
          <w:noProof/>
        </w:rPr>
        <w:drawing>
          <wp:anchor distT="0" distB="0" distL="114300" distR="114300" simplePos="0" relativeHeight="251659264" behindDoc="0" locked="0" layoutInCell="1" allowOverlap="1" wp14:anchorId="0BC4AEAA" wp14:editId="50A0A412">
            <wp:simplePos x="0" y="0"/>
            <wp:positionH relativeFrom="column">
              <wp:posOffset>5089525</wp:posOffset>
            </wp:positionH>
            <wp:positionV relativeFrom="paragraph">
              <wp:posOffset>185420</wp:posOffset>
            </wp:positionV>
            <wp:extent cx="1331595" cy="1440180"/>
            <wp:effectExtent l="0" t="0" r="1905" b="7620"/>
            <wp:wrapSquare wrapText="bothSides"/>
            <wp:docPr id="3" name="Picture 3" descr="Image result for 2018 19 Crimes Pinot Noi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2018 19 Crimes Pinot Noir 201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242" t="3313" r="3055" b="1814"/>
                    <a:stretch/>
                  </pic:blipFill>
                  <pic:spPr bwMode="auto">
                    <a:xfrm>
                      <a:off x="0" y="0"/>
                      <a:ext cx="1331595" cy="1440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46E4" w:rsidRPr="00513139">
        <w:rPr>
          <w:rFonts w:ascii="Arial" w:hAnsi="Arial" w:cs="Arial"/>
        </w:rPr>
        <w:br/>
      </w:r>
      <w:r w:rsidR="007846E4" w:rsidRPr="00513139">
        <w:rPr>
          <w:rFonts w:ascii="Arial" w:hAnsi="Arial" w:cs="Arial"/>
          <w:b/>
          <w:bCs/>
        </w:rPr>
        <w:t>2018 19 Crimes Pinot Noir</w:t>
      </w:r>
      <w:r w:rsidR="007846E4" w:rsidRPr="00513139">
        <w:rPr>
          <w:rFonts w:ascii="Arial" w:hAnsi="Arial" w:cs="Arial"/>
          <w:b/>
          <w:bCs/>
        </w:rPr>
        <w:br/>
      </w:r>
      <w:r w:rsidR="007846E4" w:rsidRPr="00513139">
        <w:rPr>
          <w:rFonts w:ascii="Arial" w:eastAsia="Times New Roman" w:hAnsi="Arial" w:cs="Arial"/>
          <w:color w:val="111111"/>
          <w:spacing w:val="5"/>
        </w:rPr>
        <w:t>M</w:t>
      </w:r>
      <w:r w:rsidR="007846E4" w:rsidRPr="00EA4F4B">
        <w:rPr>
          <w:rFonts w:ascii="Arial" w:eastAsia="Times New Roman" w:hAnsi="Arial" w:cs="Arial"/>
          <w:color w:val="111111"/>
          <w:spacing w:val="5"/>
        </w:rPr>
        <w:t xml:space="preserve">edium intense burgundy </w:t>
      </w:r>
      <w:r w:rsidR="007846E4" w:rsidRPr="00513139">
        <w:rPr>
          <w:rFonts w:ascii="Arial" w:eastAsia="Times New Roman" w:hAnsi="Arial" w:cs="Arial"/>
          <w:color w:val="111111"/>
          <w:spacing w:val="5"/>
        </w:rPr>
        <w:t xml:space="preserve">color </w:t>
      </w:r>
      <w:r w:rsidR="007846E4" w:rsidRPr="00EA4F4B">
        <w:rPr>
          <w:rFonts w:ascii="Arial" w:eastAsia="Times New Roman" w:hAnsi="Arial" w:cs="Arial"/>
          <w:color w:val="111111"/>
          <w:spacing w:val="5"/>
        </w:rPr>
        <w:t xml:space="preserve">with a youthful purple rim. </w:t>
      </w:r>
      <w:r w:rsidR="007846E4" w:rsidRPr="00513139">
        <w:rPr>
          <w:rFonts w:ascii="Arial" w:eastAsia="Times New Roman" w:hAnsi="Arial" w:cs="Arial"/>
          <w:color w:val="111111"/>
          <w:spacing w:val="5"/>
        </w:rPr>
        <w:t>N</w:t>
      </w:r>
      <w:r w:rsidR="007846E4" w:rsidRPr="00EA4F4B">
        <w:rPr>
          <w:rFonts w:ascii="Arial" w:eastAsia="Times New Roman" w:hAnsi="Arial" w:cs="Arial"/>
          <w:color w:val="111111"/>
          <w:spacing w:val="5"/>
        </w:rPr>
        <w:t>otes of cherry and strawberry fruit complement rich vanillin overtones giving warm and inviting aromas on the nose of this wine. The palate is medium-bodied with soft, round tannins, cherry and strawberry fruit with sweetness which complements the vanilla and spice oak undertones. All these elements combined create a well-balanced, enjoyable wine with a long finish.</w:t>
      </w:r>
      <w:r w:rsidR="007846E4" w:rsidRPr="00513139">
        <w:rPr>
          <w:rFonts w:ascii="Arial" w:eastAsia="Times New Roman" w:hAnsi="Arial" w:cs="Arial"/>
          <w:color w:val="111111"/>
          <w:spacing w:val="5"/>
        </w:rPr>
        <w:t xml:space="preserve"> ABV14.1%</w:t>
      </w:r>
      <w:r w:rsidR="007846E4" w:rsidRPr="00513139">
        <w:rPr>
          <w:rFonts w:ascii="Arial" w:eastAsia="Times New Roman" w:hAnsi="Arial" w:cs="Arial"/>
          <w:color w:val="111111"/>
          <w:spacing w:val="5"/>
        </w:rPr>
        <w:br/>
        <w:t>NOTES:</w:t>
      </w:r>
    </w:p>
    <w:p w14:paraId="6190FBC9" w14:textId="2337F74F" w:rsidR="007846E4" w:rsidRPr="00513139" w:rsidRDefault="00513139" w:rsidP="007846E4">
      <w:pPr>
        <w:rPr>
          <w:rFonts w:ascii="Arial" w:hAnsi="Arial" w:cs="Arial"/>
        </w:rPr>
      </w:pPr>
      <w:r w:rsidRPr="00513139">
        <w:rPr>
          <w:rFonts w:ascii="Arial" w:hAnsi="Arial" w:cs="Arial"/>
          <w:noProof/>
        </w:rPr>
        <w:drawing>
          <wp:anchor distT="0" distB="0" distL="114300" distR="114300" simplePos="0" relativeHeight="251660288" behindDoc="0" locked="0" layoutInCell="1" allowOverlap="1" wp14:anchorId="7CFF8A98" wp14:editId="2F3521C9">
            <wp:simplePos x="0" y="0"/>
            <wp:positionH relativeFrom="column">
              <wp:posOffset>5059680</wp:posOffset>
            </wp:positionH>
            <wp:positionV relativeFrom="paragraph">
              <wp:posOffset>209550</wp:posOffset>
            </wp:positionV>
            <wp:extent cx="1361440" cy="1821180"/>
            <wp:effectExtent l="0" t="0" r="0" b="7620"/>
            <wp:wrapSquare wrapText="bothSides"/>
            <wp:docPr id="4" name="Picture 4" descr="Image result for 2018 19 Crimes Red 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2018 19 Crimes Red Wine"/>
                    <pic:cNvPicPr>
                      <a:picLocks noChangeAspect="1" noChangeArrowheads="1"/>
                    </pic:cNvPicPr>
                  </pic:nvPicPr>
                  <pic:blipFill rotWithShape="1">
                    <a:blip r:embed="rId6">
                      <a:extLst>
                        <a:ext uri="{28A0092B-C50C-407E-A947-70E740481C1C}">
                          <a14:useLocalDpi xmlns:a14="http://schemas.microsoft.com/office/drawing/2010/main" val="0"/>
                        </a:ext>
                      </a:extLst>
                    </a:blip>
                    <a:srcRect l="24533" t="6400" r="25067" b="8533"/>
                    <a:stretch/>
                  </pic:blipFill>
                  <pic:spPr bwMode="auto">
                    <a:xfrm>
                      <a:off x="0" y="0"/>
                      <a:ext cx="1361440" cy="1821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99B92" w14:textId="1BF86499" w:rsidR="007846E4" w:rsidRPr="00513139" w:rsidRDefault="007846E4" w:rsidP="007846E4">
      <w:pPr>
        <w:rPr>
          <w:rFonts w:ascii="Arial" w:hAnsi="Arial" w:cs="Arial"/>
        </w:rPr>
      </w:pPr>
    </w:p>
    <w:p w14:paraId="4E06E5AB" w14:textId="0E1A43B2" w:rsidR="007846E4" w:rsidRPr="00513139" w:rsidRDefault="007846E4" w:rsidP="007846E4">
      <w:pPr>
        <w:rPr>
          <w:rFonts w:ascii="Arial" w:hAnsi="Arial" w:cs="Arial"/>
          <w:color w:val="000000"/>
          <w:shd w:val="clear" w:color="auto" w:fill="FFFFFF"/>
        </w:rPr>
      </w:pPr>
      <w:r w:rsidRPr="00513139">
        <w:rPr>
          <w:rFonts w:ascii="Arial" w:hAnsi="Arial" w:cs="Arial"/>
          <w:b/>
          <w:bCs/>
        </w:rPr>
        <w:t>2018 19 Crimes Red Wine</w:t>
      </w:r>
      <w:r w:rsidRPr="00513139">
        <w:rPr>
          <w:rFonts w:ascii="Arial" w:hAnsi="Arial" w:cs="Arial"/>
          <w:b/>
          <w:bCs/>
        </w:rPr>
        <w:br/>
      </w:r>
      <w:r w:rsidRPr="00513139">
        <w:rPr>
          <w:rFonts w:ascii="Arial" w:hAnsi="Arial" w:cs="Arial"/>
          <w:color w:val="000000"/>
          <w:shd w:val="clear" w:color="auto" w:fill="FFFFFF"/>
        </w:rPr>
        <w:t>Dark purple color, polished, expressive and distinctive, with a green olive note weaving through the ripe blueberry and spice flavors, lingering easily on the deftly balanced and medium-weight finish. Shiraz, Pinot Noir, Grenache, and Cabernet. ABV13.5%</w:t>
      </w:r>
      <w:r w:rsidRPr="00513139">
        <w:rPr>
          <w:rFonts w:ascii="Arial" w:hAnsi="Arial" w:cs="Arial"/>
          <w:color w:val="000000"/>
          <w:shd w:val="clear" w:color="auto" w:fill="FFFFFF"/>
        </w:rPr>
        <w:br/>
        <w:t>NOTES:</w:t>
      </w:r>
    </w:p>
    <w:p w14:paraId="48FF3812" w14:textId="77777777" w:rsidR="007846E4" w:rsidRPr="00513139" w:rsidRDefault="007846E4" w:rsidP="007846E4">
      <w:pPr>
        <w:rPr>
          <w:rFonts w:ascii="Arial" w:hAnsi="Arial" w:cs="Arial"/>
        </w:rPr>
      </w:pPr>
    </w:p>
    <w:p w14:paraId="066A9001" w14:textId="2B4B150D" w:rsidR="001602A0" w:rsidRPr="00513139" w:rsidRDefault="001602A0">
      <w:pPr>
        <w:rPr>
          <w:rFonts w:ascii="Arial" w:hAnsi="Arial" w:cs="Arial"/>
        </w:rPr>
      </w:pPr>
    </w:p>
    <w:p w14:paraId="514A00FB" w14:textId="20A3AB14" w:rsidR="007846E4" w:rsidRPr="00EA4F4B" w:rsidRDefault="00513139" w:rsidP="007846E4">
      <w:pPr>
        <w:shd w:val="clear" w:color="auto" w:fill="FFFFFF"/>
        <w:spacing w:after="100" w:afterAutospacing="1" w:line="240" w:lineRule="auto"/>
        <w:outlineLvl w:val="3"/>
        <w:rPr>
          <w:rFonts w:ascii="Arial" w:eastAsia="Times New Roman" w:hAnsi="Arial" w:cs="Arial"/>
          <w:color w:val="111111"/>
          <w:spacing w:val="5"/>
        </w:rPr>
      </w:pPr>
      <w:r w:rsidRPr="00513139">
        <w:rPr>
          <w:rFonts w:ascii="Arial" w:hAnsi="Arial" w:cs="Arial"/>
          <w:noProof/>
        </w:rPr>
        <w:drawing>
          <wp:anchor distT="0" distB="0" distL="114300" distR="114300" simplePos="0" relativeHeight="251661312" behindDoc="0" locked="0" layoutInCell="1" allowOverlap="1" wp14:anchorId="2419A9A9" wp14:editId="48781ECB">
            <wp:simplePos x="0" y="0"/>
            <wp:positionH relativeFrom="column">
              <wp:posOffset>5074920</wp:posOffset>
            </wp:positionH>
            <wp:positionV relativeFrom="paragraph">
              <wp:posOffset>122555</wp:posOffset>
            </wp:positionV>
            <wp:extent cx="1374140" cy="1943100"/>
            <wp:effectExtent l="0" t="0" r="0" b="0"/>
            <wp:wrapSquare wrapText="bothSides"/>
            <wp:docPr id="5" name="Picture 5" descr="Image result for 2018 19 Crimes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2018 19 Crimes Cabernet Sauvign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742" t="2233" r="21218" b="2132"/>
                    <a:stretch/>
                  </pic:blipFill>
                  <pic:spPr bwMode="auto">
                    <a:xfrm>
                      <a:off x="0" y="0"/>
                      <a:ext cx="137414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02A0" w:rsidRPr="00513139">
        <w:rPr>
          <w:rFonts w:ascii="Arial" w:hAnsi="Arial" w:cs="Arial"/>
          <w:b/>
          <w:bCs/>
        </w:rPr>
        <w:t>2018 19 Crimes Cabernet Sauvignon</w:t>
      </w:r>
      <w:r w:rsidR="007846E4" w:rsidRPr="00513139">
        <w:rPr>
          <w:rFonts w:ascii="Arial" w:hAnsi="Arial" w:cs="Arial"/>
          <w:b/>
          <w:bCs/>
        </w:rPr>
        <w:br/>
      </w:r>
      <w:r w:rsidR="007846E4" w:rsidRPr="00EA4F4B">
        <w:rPr>
          <w:rFonts w:ascii="Arial" w:eastAsia="Times New Roman" w:hAnsi="Arial" w:cs="Arial"/>
          <w:color w:val="111111"/>
          <w:spacing w:val="5"/>
        </w:rPr>
        <w:t xml:space="preserve">A rich bright red to crimson color, this wine has an intense nose with lifted vanilla aromatics balanced with red currants, violets, and mulberry fruits. It is a wine that is firm and full on the palate with a subtle sweetness giving a rich mouth feel. The vanilla aromatics carry through on the palate and compliment subtle </w:t>
      </w:r>
      <w:proofErr w:type="spellStart"/>
      <w:r w:rsidR="007846E4" w:rsidRPr="00EA4F4B">
        <w:rPr>
          <w:rFonts w:ascii="Arial" w:eastAsia="Times New Roman" w:hAnsi="Arial" w:cs="Arial"/>
          <w:color w:val="111111"/>
          <w:spacing w:val="5"/>
        </w:rPr>
        <w:t>flavours</w:t>
      </w:r>
      <w:proofErr w:type="spellEnd"/>
      <w:r w:rsidR="007846E4" w:rsidRPr="00EA4F4B">
        <w:rPr>
          <w:rFonts w:ascii="Arial" w:eastAsia="Times New Roman" w:hAnsi="Arial" w:cs="Arial"/>
          <w:color w:val="111111"/>
          <w:spacing w:val="5"/>
        </w:rPr>
        <w:t xml:space="preserve"> of red currants, dark cherries, and chocolate. The palate is filled with dark berry fruit and the soft tannins provide a lingering finish.</w:t>
      </w:r>
      <w:r w:rsidR="007846E4" w:rsidRPr="00513139">
        <w:rPr>
          <w:rFonts w:ascii="Arial" w:eastAsia="Times New Roman" w:hAnsi="Arial" w:cs="Arial"/>
          <w:color w:val="111111"/>
          <w:spacing w:val="5"/>
        </w:rPr>
        <w:t xml:space="preserve"> ABV13.5%</w:t>
      </w:r>
      <w:r w:rsidR="007846E4" w:rsidRPr="00513139">
        <w:rPr>
          <w:rFonts w:ascii="Arial" w:eastAsia="Times New Roman" w:hAnsi="Arial" w:cs="Arial"/>
          <w:color w:val="111111"/>
          <w:spacing w:val="5"/>
        </w:rPr>
        <w:br/>
        <w:t>NOTES:</w:t>
      </w:r>
    </w:p>
    <w:p w14:paraId="6C253F1C" w14:textId="6C25AD58" w:rsidR="001602A0" w:rsidRDefault="007846E4">
      <w:pPr>
        <w:rPr>
          <w:rFonts w:ascii="Arial" w:hAnsi="Arial" w:cs="Arial"/>
        </w:rPr>
      </w:pPr>
      <w:r w:rsidRPr="00513139">
        <w:rPr>
          <w:rFonts w:ascii="Arial" w:hAnsi="Arial" w:cs="Arial"/>
        </w:rPr>
        <w:br/>
      </w:r>
      <w:r w:rsidRPr="00513139">
        <w:rPr>
          <w:rFonts w:ascii="Arial" w:hAnsi="Arial" w:cs="Arial"/>
        </w:rPr>
        <w:br/>
      </w:r>
    </w:p>
    <w:p w14:paraId="72042CD5" w14:textId="7F0DE100" w:rsidR="00434F16" w:rsidRPr="00434F16" w:rsidRDefault="00434F16" w:rsidP="00AA1E1A">
      <w:pPr>
        <w:rPr>
          <w:rFonts w:ascii="Arial" w:hAnsi="Arial" w:cs="Arial"/>
        </w:rPr>
      </w:pPr>
      <w:r>
        <w:rPr>
          <w:noProof/>
        </w:rPr>
        <w:drawing>
          <wp:anchor distT="0" distB="0" distL="114300" distR="114300" simplePos="0" relativeHeight="251663360" behindDoc="0" locked="0" layoutInCell="1" allowOverlap="1" wp14:anchorId="52424C2F" wp14:editId="12F05761">
            <wp:simplePos x="0" y="0"/>
            <wp:positionH relativeFrom="column">
              <wp:posOffset>5057140</wp:posOffset>
            </wp:positionH>
            <wp:positionV relativeFrom="paragraph">
              <wp:posOffset>55880</wp:posOffset>
            </wp:positionV>
            <wp:extent cx="1391285" cy="5740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Logo block small.jpg"/>
                    <pic:cNvPicPr/>
                  </pic:nvPicPr>
                  <pic:blipFill>
                    <a:blip r:embed="rId8">
                      <a:extLst>
                        <a:ext uri="{28A0092B-C50C-407E-A947-70E740481C1C}">
                          <a14:useLocalDpi xmlns:a14="http://schemas.microsoft.com/office/drawing/2010/main" val="0"/>
                        </a:ext>
                      </a:extLst>
                    </a:blip>
                    <a:stretch>
                      <a:fillRect/>
                    </a:stretch>
                  </pic:blipFill>
                  <pic:spPr>
                    <a:xfrm>
                      <a:off x="0" y="0"/>
                      <a:ext cx="1391285" cy="57404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Pr="00434F16">
          <w:rPr>
            <w:rStyle w:val="Hyperlink"/>
            <w:rFonts w:ascii="Arial" w:hAnsi="Arial" w:cs="Arial"/>
          </w:rPr>
          <w:t>www.goodlifeguy.com</w:t>
        </w:r>
      </w:hyperlink>
      <w:r w:rsidRPr="00434F16">
        <w:rPr>
          <w:rFonts w:ascii="Arial" w:hAnsi="Arial" w:cs="Arial"/>
        </w:rPr>
        <w:t xml:space="preserve"> – KNSS98.7/1330 – Saturday’s Noon-1:00 p.m. Central             </w:t>
      </w:r>
    </w:p>
    <w:p w14:paraId="5581DCE5" w14:textId="77777777" w:rsidR="00434F16" w:rsidRPr="00513139" w:rsidRDefault="00434F16">
      <w:pPr>
        <w:rPr>
          <w:rFonts w:ascii="Arial" w:hAnsi="Arial" w:cs="Arial"/>
        </w:rPr>
      </w:pPr>
    </w:p>
    <w:sectPr w:rsidR="00434F16" w:rsidRPr="00513139" w:rsidSect="00513139">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0"/>
    <w:rsid w:val="001602A0"/>
    <w:rsid w:val="00434F16"/>
    <w:rsid w:val="00513139"/>
    <w:rsid w:val="007846E4"/>
    <w:rsid w:val="00AA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F8FF"/>
  <w15:chartTrackingRefBased/>
  <w15:docId w15:val="{EE8F7CB1-9390-429C-A6E1-107A7A0D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goodlifeg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dcterms:created xsi:type="dcterms:W3CDTF">2021-02-11T21:28:00Z</dcterms:created>
  <dcterms:modified xsi:type="dcterms:W3CDTF">2021-02-11T22:34:00Z</dcterms:modified>
</cp:coreProperties>
</file>